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70" w:rsidRDefault="00EE7271" w:rsidP="00340570">
      <w:pPr>
        <w:pStyle w:val="a6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2771775</wp:posOffset>
                </wp:positionV>
                <wp:extent cx="2903220" cy="1231900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570" w:rsidRPr="00E1781A" w:rsidRDefault="0032328D" w:rsidP="00340570">
                            <w:pPr>
                              <w:pStyle w:val="a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перечн</w:t>
                            </w:r>
                            <w:r w:rsidR="0034362C">
                              <w:rPr>
                                <w:b/>
                              </w:rPr>
                              <w:t>е</w:t>
                            </w:r>
                            <w:r>
                              <w:rPr>
                                <w:b/>
                              </w:rPr>
                              <w:t xml:space="preserve"> мест регистрации </w:t>
                            </w:r>
                            <w:r w:rsidR="00473B1C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для участия в написании итогового сочинения (изложения), </w:t>
                            </w:r>
                            <w:r w:rsidR="00E16547">
                              <w:rPr>
                                <w:b/>
                              </w:rPr>
                              <w:t xml:space="preserve">перечне </w:t>
                            </w:r>
                            <w:r>
                              <w:rPr>
                                <w:b/>
                              </w:rPr>
                              <w:t xml:space="preserve">мест </w:t>
                            </w:r>
                            <w:r w:rsidR="00E16547">
                              <w:rPr>
                                <w:b/>
                              </w:rPr>
                              <w:t>и сроках</w:t>
                            </w:r>
                            <w:r>
                              <w:rPr>
                                <w:b/>
                              </w:rPr>
                              <w:t xml:space="preserve"> ознакомления </w:t>
                            </w:r>
                            <w:r w:rsidR="00E16547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с результатами итогового сочинения (изложения) </w:t>
                            </w:r>
                            <w:r w:rsidR="00E16547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на территории Пермского края </w:t>
                            </w:r>
                            <w:r w:rsidR="001D286D">
                              <w:rPr>
                                <w:b/>
                              </w:rPr>
                              <w:br/>
                            </w:r>
                            <w:r w:rsidR="00395D7C">
                              <w:rPr>
                                <w:b/>
                              </w:rPr>
                              <w:t>в 2024-2025</w:t>
                            </w:r>
                            <w:r>
                              <w:rPr>
                                <w:b/>
                              </w:rPr>
                              <w:t xml:space="preserve"> учебном году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75pt;margin-top:218.25pt;width:228.6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" filled="f" stroked="f">
                <v:textbox inset="0,0,0,0">
                  <w:txbxContent>
                    <w:p w:rsidR="00340570" w:rsidRPr="00E1781A" w:rsidRDefault="0032328D" w:rsidP="00340570">
                      <w:pPr>
                        <w:pStyle w:val="a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перечн</w:t>
                      </w:r>
                      <w:r w:rsidR="0034362C">
                        <w:rPr>
                          <w:b/>
                        </w:rPr>
                        <w:t>е</w:t>
                      </w:r>
                      <w:r>
                        <w:rPr>
                          <w:b/>
                        </w:rPr>
                        <w:t xml:space="preserve"> мест регистрации </w:t>
                      </w:r>
                      <w:r w:rsidR="00473B1C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для участия в написании итогового сочинения (изложения), </w:t>
                      </w:r>
                      <w:r w:rsidR="00E16547">
                        <w:rPr>
                          <w:b/>
                        </w:rPr>
                        <w:t xml:space="preserve">перечне </w:t>
                      </w:r>
                      <w:r>
                        <w:rPr>
                          <w:b/>
                        </w:rPr>
                        <w:t xml:space="preserve">мест </w:t>
                      </w:r>
                      <w:r w:rsidR="00E16547">
                        <w:rPr>
                          <w:b/>
                        </w:rPr>
                        <w:t>и сроках</w:t>
                      </w:r>
                      <w:r>
                        <w:rPr>
                          <w:b/>
                        </w:rPr>
                        <w:t xml:space="preserve"> ознакомления </w:t>
                      </w:r>
                      <w:r w:rsidR="00E16547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с результатами итогового сочинения (изложения) </w:t>
                      </w:r>
                      <w:r w:rsidR="00E16547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на территории Пермского края </w:t>
                      </w:r>
                      <w:r w:rsidR="001D286D">
                        <w:rPr>
                          <w:b/>
                        </w:rPr>
                        <w:br/>
                      </w:r>
                      <w:r w:rsidR="00395D7C">
                        <w:rPr>
                          <w:b/>
                        </w:rPr>
                        <w:t>в 2024-2025</w:t>
                      </w:r>
                      <w:r>
                        <w:rPr>
                          <w:b/>
                        </w:rPr>
                        <w:t xml:space="preserve"> учебном году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1431290</wp:posOffset>
                </wp:positionH>
                <wp:positionV relativeFrom="page">
                  <wp:posOffset>2045970</wp:posOffset>
                </wp:positionV>
                <wp:extent cx="1340485" cy="2743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570" w:rsidRPr="00514A6F" w:rsidRDefault="00340570" w:rsidP="00340570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2.7pt;margin-top:161.1pt;width:105.5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H/sgIAALA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" filled="f" stroked="f">
                <v:textbox inset="0,0,0,0">
                  <w:txbxContent>
                    <w:p w:rsidR="00340570" w:rsidRPr="00514A6F" w:rsidRDefault="00340570" w:rsidP="00340570">
                      <w:pPr>
                        <w:pStyle w:val="af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2026920</wp:posOffset>
                </wp:positionV>
                <wp:extent cx="2161540" cy="2743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570" w:rsidRDefault="00340570" w:rsidP="00340570">
                            <w:pPr>
                              <w:pStyle w:val="af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12.7pt;margin-top:159.6pt;width:170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GI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" filled="f" stroked="f">
                <v:textbox inset="0,0,0,0">
                  <w:txbxContent>
                    <w:p w:rsidR="00340570" w:rsidRDefault="00340570" w:rsidP="00340570">
                      <w:pPr>
                        <w:pStyle w:val="af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191885" cy="2627630"/>
            <wp:effectExtent l="0" t="0" r="0" b="0"/>
            <wp:wrapTopAndBottom/>
            <wp:docPr id="2" name="Рисунок 5" descr="n_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n_or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570" w:rsidRDefault="00340570" w:rsidP="00340570">
      <w:pPr>
        <w:pStyle w:val="a7"/>
      </w:pPr>
    </w:p>
    <w:p w:rsidR="00340570" w:rsidRDefault="00340570" w:rsidP="00340570">
      <w:pPr>
        <w:pStyle w:val="a7"/>
      </w:pPr>
    </w:p>
    <w:p w:rsidR="005D10A4" w:rsidRDefault="005D10A4" w:rsidP="00152F03">
      <w:pPr>
        <w:tabs>
          <w:tab w:val="left" w:pos="993"/>
        </w:tabs>
        <w:spacing w:line="240" w:lineRule="exact"/>
        <w:ind w:firstLine="709"/>
      </w:pPr>
    </w:p>
    <w:p w:rsidR="0032328D" w:rsidRDefault="0032328D" w:rsidP="00E9358C">
      <w:pPr>
        <w:pStyle w:val="a7"/>
        <w:ind w:right="2999"/>
        <w:rPr>
          <w:b/>
          <w:bCs/>
          <w:color w:val="000000"/>
        </w:rPr>
      </w:pPr>
    </w:p>
    <w:p w:rsidR="00CC27BD" w:rsidRDefault="00CC27BD" w:rsidP="001D286D">
      <w:pPr>
        <w:pStyle w:val="a7"/>
        <w:ind w:firstLine="740"/>
        <w:rPr>
          <w:color w:val="000000"/>
        </w:rPr>
      </w:pPr>
    </w:p>
    <w:p w:rsidR="0032328D" w:rsidRDefault="0032328D" w:rsidP="007C271F">
      <w:pPr>
        <w:pStyle w:val="a7"/>
        <w:ind w:firstLine="740"/>
      </w:pPr>
      <w:r>
        <w:rPr>
          <w:color w:val="000000"/>
        </w:rPr>
        <w:t xml:space="preserve">В </w:t>
      </w:r>
      <w:r>
        <w:t xml:space="preserve">соответствии с приказом Министерства просвещения Российской Федерации и Федеральной службы по надзору в сфере образования </w:t>
      </w:r>
      <w:r>
        <w:rPr>
          <w:color w:val="000000"/>
        </w:rPr>
        <w:t xml:space="preserve">и </w:t>
      </w:r>
      <w:r>
        <w:t xml:space="preserve">науки </w:t>
      </w:r>
      <w:r w:rsidR="00CC27BD">
        <w:br/>
      </w:r>
      <w:r>
        <w:t xml:space="preserve">от </w:t>
      </w:r>
      <w:r w:rsidR="00C93670">
        <w:t>4</w:t>
      </w:r>
      <w:r>
        <w:t xml:space="preserve"> </w:t>
      </w:r>
      <w:r w:rsidR="00C93670">
        <w:t>апреля</w:t>
      </w:r>
      <w:r>
        <w:t xml:space="preserve"> 20</w:t>
      </w:r>
      <w:r w:rsidR="00C93670">
        <w:t>23</w:t>
      </w:r>
      <w:r>
        <w:t xml:space="preserve"> г. № </w:t>
      </w:r>
      <w:r w:rsidR="00C93670">
        <w:t>233/</w:t>
      </w:r>
      <w:r>
        <w:t>5</w:t>
      </w:r>
      <w:r w:rsidR="00C93670">
        <w:t>52</w:t>
      </w:r>
      <w: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образования», в целях организованного проведения итогов</w:t>
      </w:r>
      <w:r w:rsidR="00AF23F6">
        <w:t>ого сочинения (изложения) в 2024-2025</w:t>
      </w:r>
      <w:r>
        <w:t xml:space="preserve"> учебном году</w:t>
      </w:r>
    </w:p>
    <w:p w:rsidR="00CC27BD" w:rsidRDefault="0032328D" w:rsidP="007C271F">
      <w:pPr>
        <w:pStyle w:val="a7"/>
      </w:pPr>
      <w:r>
        <w:t>ПРИКАЗЫВАЮ:</w:t>
      </w:r>
    </w:p>
    <w:p w:rsidR="0032328D" w:rsidRDefault="0032328D" w:rsidP="007C271F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709"/>
        </w:tabs>
        <w:suppressAutoHyphens w:val="0"/>
        <w:ind w:left="0" w:firstLine="851"/>
      </w:pPr>
      <w:r>
        <w:t>Утвердить прилагаемые:</w:t>
      </w:r>
    </w:p>
    <w:p w:rsidR="0032328D" w:rsidRDefault="0032328D" w:rsidP="007C271F">
      <w:pPr>
        <w:pStyle w:val="Footnote0"/>
        <w:numPr>
          <w:ilvl w:val="1"/>
          <w:numId w:val="6"/>
        </w:numPr>
        <w:shd w:val="clear" w:color="auto" w:fill="auto"/>
        <w:tabs>
          <w:tab w:val="left" w:pos="1134"/>
        </w:tabs>
        <w:spacing w:line="360" w:lineRule="exact"/>
        <w:ind w:left="0" w:firstLine="851"/>
        <w:jc w:val="both"/>
      </w:pPr>
      <w:r>
        <w:t xml:space="preserve">перечень мест регистрации для участия в написании итогового сочинения на </w:t>
      </w:r>
      <w:r w:rsidR="00395D7C">
        <w:t>территории Пермского края в 2024-2025</w:t>
      </w:r>
      <w:r>
        <w:t xml:space="preserve"> учебном году для отдельных категорий участников итогового сочинения (изложения), </w:t>
      </w:r>
      <w:r w:rsidR="00F84671">
        <w:br/>
      </w:r>
      <w:r>
        <w:t>а именно: выпускников прошлых лет, лиц, обучающихся по программам среднего профессионального образования, обучающихся в иностранных организациях, осуществляющ</w:t>
      </w:r>
      <w:r w:rsidR="00E16547">
        <w:t>их образовательную деятельность;</w:t>
      </w:r>
    </w:p>
    <w:p w:rsidR="0032328D" w:rsidRDefault="00E16547" w:rsidP="007C271F">
      <w:pPr>
        <w:pStyle w:val="Footnote0"/>
        <w:numPr>
          <w:ilvl w:val="1"/>
          <w:numId w:val="6"/>
        </w:numPr>
        <w:shd w:val="clear" w:color="auto" w:fill="auto"/>
        <w:tabs>
          <w:tab w:val="left" w:pos="740"/>
        </w:tabs>
        <w:spacing w:line="360" w:lineRule="exact"/>
        <w:ind w:left="142" w:firstLine="598"/>
        <w:jc w:val="both"/>
      </w:pPr>
      <w:r>
        <w:t xml:space="preserve">перечень мест </w:t>
      </w:r>
      <w:r w:rsidR="0032328D">
        <w:t xml:space="preserve">и сроки регистрации, ознакомления с результатами итогового сочинения (изложения) </w:t>
      </w:r>
      <w:r>
        <w:t xml:space="preserve">для </w:t>
      </w:r>
      <w:r w:rsidR="0032328D">
        <w:t>всех категорий участников итогового сочинения (изложения) на территории Пермского края в 202</w:t>
      </w:r>
      <w:r w:rsidR="00395D7C">
        <w:rPr>
          <w:color w:val="4D4D4D"/>
        </w:rPr>
        <w:t>4</w:t>
      </w:r>
      <w:r w:rsidR="00395D7C">
        <w:t>-2025</w:t>
      </w:r>
      <w:r w:rsidR="0032328D">
        <w:t xml:space="preserve"> учебном году.</w:t>
      </w:r>
    </w:p>
    <w:p w:rsidR="0032328D" w:rsidRDefault="0032328D" w:rsidP="007C271F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709"/>
        </w:tabs>
        <w:suppressAutoHyphens w:val="0"/>
        <w:ind w:left="0" w:firstLine="851"/>
      </w:pPr>
      <w:r>
        <w:t xml:space="preserve">Региональному центру обработки информации </w:t>
      </w:r>
      <w:r w:rsidR="007C271F">
        <w:t xml:space="preserve">и оценки качества подготовки обучающихся </w:t>
      </w:r>
      <w:r>
        <w:t>при технологическом сопровождении процедуры проведения итогового сочинения (изложения) руководствоваться настоящим приказом.</w:t>
      </w:r>
    </w:p>
    <w:p w:rsidR="0032328D" w:rsidRDefault="0032328D" w:rsidP="007C271F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709"/>
        </w:tabs>
        <w:suppressAutoHyphens w:val="0"/>
        <w:ind w:left="0" w:firstLine="851"/>
      </w:pPr>
      <w:r>
        <w:t xml:space="preserve">Руководителям исполнительно-распорядительных органов муниципальных и городских округов Пермского края, осуществляющих </w:t>
      </w:r>
      <w:r>
        <w:lastRenderedPageBreak/>
        <w:t>муниципальное управление в сфере образования:</w:t>
      </w:r>
    </w:p>
    <w:p w:rsidR="0032328D" w:rsidRDefault="0032328D" w:rsidP="007C271F">
      <w:pPr>
        <w:pStyle w:val="a7"/>
        <w:widowControl w:val="0"/>
        <w:numPr>
          <w:ilvl w:val="0"/>
          <w:numId w:val="3"/>
        </w:numPr>
        <w:tabs>
          <w:tab w:val="left" w:pos="1247"/>
        </w:tabs>
        <w:suppressAutoHyphens w:val="0"/>
      </w:pPr>
      <w:r>
        <w:t>обеспечить прием заявлений для участия в написании итогового сочинения (изложения) от обучающихся</w:t>
      </w:r>
      <w:r w:rsidR="00395D7C">
        <w:t>, экстернов</w:t>
      </w:r>
      <w:r>
        <w:t xml:space="preserve"> и выпускников прошлых лет</w:t>
      </w:r>
      <w:r w:rsidR="00395D7C">
        <w:t xml:space="preserve"> </w:t>
      </w:r>
      <w:r>
        <w:t xml:space="preserve">не позднее, чем за две недели </w:t>
      </w:r>
      <w:r>
        <w:rPr>
          <w:color w:val="3A3A3A"/>
        </w:rPr>
        <w:t xml:space="preserve">до </w:t>
      </w:r>
      <w:r>
        <w:t>начала итогового сочинения (изложения);</w:t>
      </w:r>
    </w:p>
    <w:p w:rsidR="0032328D" w:rsidRDefault="0032328D" w:rsidP="007C271F">
      <w:pPr>
        <w:pStyle w:val="a7"/>
        <w:widowControl w:val="0"/>
        <w:numPr>
          <w:ilvl w:val="0"/>
          <w:numId w:val="3"/>
        </w:numPr>
        <w:tabs>
          <w:tab w:val="left" w:pos="1247"/>
        </w:tabs>
        <w:suppressAutoHyphens w:val="0"/>
      </w:pPr>
      <w:r>
        <w:t xml:space="preserve">обеспечить распределение выпускников прошлых </w:t>
      </w:r>
      <w:r>
        <w:rPr>
          <w:color w:val="3A3A3A"/>
        </w:rPr>
        <w:t xml:space="preserve">лет, </w:t>
      </w:r>
      <w:r>
        <w:t>заявившихся на написание итогового сочинения, в общеобразовательные организации, расположенные на территории муниципального образования;</w:t>
      </w:r>
    </w:p>
    <w:p w:rsidR="0032328D" w:rsidRDefault="0032328D" w:rsidP="007C271F">
      <w:pPr>
        <w:pStyle w:val="a7"/>
        <w:widowControl w:val="0"/>
        <w:numPr>
          <w:ilvl w:val="0"/>
          <w:numId w:val="3"/>
        </w:numPr>
        <w:tabs>
          <w:tab w:val="left" w:pos="1247"/>
        </w:tabs>
        <w:suppressAutoHyphens w:val="0"/>
      </w:pPr>
      <w:r>
        <w:t>обеспечить ознакомление обучающихся</w:t>
      </w:r>
      <w:r w:rsidR="00395D7C">
        <w:t>, экстернов</w:t>
      </w:r>
      <w:r>
        <w:t xml:space="preserve"> и выпускников прошлых лет со сроками, местами и порядком информирования о результатах итогового сочинения (изложения)</w:t>
      </w:r>
      <w:r w:rsidR="00395D7C">
        <w:t xml:space="preserve"> не позднее чем за месяц до основной даты проведения итогового сочинения (изложения)</w:t>
      </w:r>
      <w:r>
        <w:t>;</w:t>
      </w:r>
    </w:p>
    <w:p w:rsidR="0032328D" w:rsidRPr="00DB3D1F" w:rsidRDefault="0032328D" w:rsidP="007C271F">
      <w:pPr>
        <w:pStyle w:val="a7"/>
        <w:widowControl w:val="0"/>
        <w:numPr>
          <w:ilvl w:val="0"/>
          <w:numId w:val="3"/>
        </w:numPr>
        <w:tabs>
          <w:tab w:val="left" w:pos="1249"/>
        </w:tabs>
        <w:suppressAutoHyphens w:val="0"/>
      </w:pPr>
      <w:r>
        <w:t xml:space="preserve">обеспечить информационное сопровождение процедуры проведения итогового сочинения (изложения) </w:t>
      </w:r>
      <w:r>
        <w:rPr>
          <w:color w:val="000000"/>
        </w:rPr>
        <w:t xml:space="preserve">и </w:t>
      </w:r>
      <w:r>
        <w:t xml:space="preserve">размещение настоящего приказа </w:t>
      </w:r>
      <w:r w:rsidR="00F84671">
        <w:br/>
      </w:r>
      <w:r>
        <w:t>на официальных сайтах общеобразовательных организаций, исполнительно- распорядительных органов муниципальных и городских округов Пермского края</w:t>
      </w:r>
      <w:r w:rsidRPr="00DB3D1F">
        <w:t>, осуществляющих муниципальное управление в сфере образования.</w:t>
      </w:r>
    </w:p>
    <w:p w:rsidR="00DC1C24" w:rsidRPr="007A046E" w:rsidRDefault="00DC1C24" w:rsidP="007C271F">
      <w:pPr>
        <w:pStyle w:val="a7"/>
        <w:ind w:right="-2"/>
        <w:rPr>
          <w:bCs/>
          <w:color w:val="000000"/>
        </w:rPr>
      </w:pPr>
      <w:r w:rsidRPr="00DB3D1F">
        <w:t>4.</w:t>
      </w:r>
      <w:r w:rsidRPr="00DB3D1F">
        <w:tab/>
        <w:t xml:space="preserve">Признать утратившим силу </w:t>
      </w:r>
      <w:r w:rsidR="00DB3D1F" w:rsidRPr="00DB3D1F">
        <w:t xml:space="preserve">приказ Министерства образования </w:t>
      </w:r>
      <w:r w:rsidR="00F57F8F">
        <w:br/>
      </w:r>
      <w:r w:rsidR="00DB3D1F" w:rsidRPr="00DB3D1F">
        <w:t>и науки Пер</w:t>
      </w:r>
      <w:r w:rsidR="00395D7C">
        <w:t>мского края от 16 октября 2023</w:t>
      </w:r>
      <w:r w:rsidR="00DB3D1F" w:rsidRPr="00DB3D1F">
        <w:t xml:space="preserve"> г. № 26-01-06-</w:t>
      </w:r>
      <w:r w:rsidR="007A046E">
        <w:t>9</w:t>
      </w:r>
      <w:r w:rsidR="007C271F">
        <w:t>62</w:t>
      </w:r>
      <w:r w:rsidR="00DB3D1F" w:rsidRPr="00DB3D1F">
        <w:t xml:space="preserve"> «</w:t>
      </w:r>
      <w:r w:rsidR="002F6073" w:rsidRPr="002F6073">
        <w:rPr>
          <w:bCs/>
          <w:color w:val="000000"/>
        </w:rPr>
        <w:t>О перечне мест регистрации для участия в написании итогового сочинения (изложения), перечне мест и сроках ознакомления с результатами итогового сочинения (изложения) на территории Пермского края в 2023-2024 учебном году</w:t>
      </w:r>
      <w:r w:rsidR="00DB3D1F" w:rsidRPr="007A046E">
        <w:rPr>
          <w:bCs/>
          <w:color w:val="000000"/>
        </w:rPr>
        <w:t>».</w:t>
      </w:r>
    </w:p>
    <w:p w:rsidR="001D286D" w:rsidRDefault="00E9358C" w:rsidP="007C271F">
      <w:pPr>
        <w:pStyle w:val="a7"/>
        <w:widowControl w:val="0"/>
        <w:tabs>
          <w:tab w:val="left" w:pos="1249"/>
        </w:tabs>
        <w:suppressAutoHyphens w:val="0"/>
      </w:pPr>
      <w:r>
        <w:t xml:space="preserve">5. </w:t>
      </w:r>
      <w:r w:rsidR="0032328D">
        <w:t>Контроль за исполнением п</w:t>
      </w:r>
      <w:r>
        <w:t xml:space="preserve">риказа возложить на заместителя </w:t>
      </w:r>
      <w:r w:rsidR="0032328D">
        <w:t>министра образования и науки Пермского края Звереву</w:t>
      </w:r>
      <w:r w:rsidR="0034362C">
        <w:t xml:space="preserve"> </w:t>
      </w:r>
      <w:r w:rsidR="0034362C">
        <w:rPr>
          <w:color w:val="000000"/>
        </w:rPr>
        <w:t>Н.Е.</w:t>
      </w:r>
    </w:p>
    <w:p w:rsidR="00E9358C" w:rsidRPr="00E9358C" w:rsidRDefault="0032328D" w:rsidP="00E9358C">
      <w:pPr>
        <w:pStyle w:val="a7"/>
        <w:tabs>
          <w:tab w:val="left" w:pos="1028"/>
        </w:tabs>
        <w:spacing w:before="1440"/>
        <w:ind w:firstLine="0"/>
      </w:pPr>
      <w:r>
        <w:t xml:space="preserve">Министр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86D">
        <w:tab/>
      </w:r>
      <w:r w:rsidR="001D286D">
        <w:tab/>
      </w:r>
      <w:r w:rsidR="001D286D">
        <w:tab/>
        <w:t xml:space="preserve">    </w:t>
      </w:r>
      <w:r>
        <w:t>Р.А. Кассина</w:t>
      </w:r>
    </w:p>
    <w:p w:rsidR="004A3B81" w:rsidRDefault="004A3B81" w:rsidP="00E9358C">
      <w:pPr>
        <w:pStyle w:val="a7"/>
        <w:tabs>
          <w:tab w:val="left" w:pos="7867"/>
        </w:tabs>
        <w:spacing w:line="178" w:lineRule="auto"/>
        <w:ind w:left="5670" w:firstLine="23"/>
        <w:jc w:val="left"/>
        <w:rPr>
          <w:szCs w:val="28"/>
        </w:rPr>
        <w:sectPr w:rsidR="004A3B81" w:rsidSect="00E9358C">
          <w:headerReference w:type="default" r:id="rId9"/>
          <w:footerReference w:type="default" r:id="rId10"/>
          <w:pgSz w:w="11906" w:h="16838" w:code="9"/>
          <w:pgMar w:top="1134" w:right="851" w:bottom="1134" w:left="1418" w:header="720" w:footer="720" w:gutter="0"/>
          <w:pgNumType w:start="1"/>
          <w:cols w:space="708"/>
          <w:docGrid w:linePitch="360"/>
        </w:sectPr>
      </w:pPr>
    </w:p>
    <w:p w:rsidR="00E9358C" w:rsidRDefault="00E9358C" w:rsidP="002F6073">
      <w:pPr>
        <w:pStyle w:val="a7"/>
        <w:tabs>
          <w:tab w:val="left" w:pos="7867"/>
        </w:tabs>
        <w:spacing w:line="178" w:lineRule="auto"/>
        <w:ind w:left="5103" w:firstLine="0"/>
        <w:jc w:val="left"/>
        <w:rPr>
          <w:szCs w:val="28"/>
        </w:rPr>
      </w:pPr>
      <w:r>
        <w:rPr>
          <w:szCs w:val="28"/>
        </w:rPr>
        <w:lastRenderedPageBreak/>
        <w:t>УТВЕРЖДЕН</w:t>
      </w:r>
    </w:p>
    <w:p w:rsidR="0032328D" w:rsidRPr="00F84671" w:rsidRDefault="0032328D" w:rsidP="002F6073">
      <w:pPr>
        <w:pStyle w:val="a7"/>
        <w:tabs>
          <w:tab w:val="left" w:pos="7867"/>
        </w:tabs>
        <w:spacing w:after="240" w:line="178" w:lineRule="auto"/>
        <w:ind w:left="5103" w:firstLine="0"/>
        <w:jc w:val="left"/>
        <w:rPr>
          <w:szCs w:val="28"/>
        </w:rPr>
      </w:pPr>
      <w:r w:rsidRPr="00F84671">
        <w:rPr>
          <w:szCs w:val="28"/>
        </w:rPr>
        <w:t xml:space="preserve">приказом Министерства образования и науки Пермского края </w:t>
      </w:r>
      <w:r w:rsidR="00AE62D4">
        <w:rPr>
          <w:szCs w:val="28"/>
        </w:rPr>
        <w:br/>
      </w:r>
      <w:r w:rsidRPr="00F84671">
        <w:rPr>
          <w:szCs w:val="28"/>
        </w:rPr>
        <w:t>от</w:t>
      </w:r>
      <w:r w:rsidRPr="00F84671">
        <w:rPr>
          <w:szCs w:val="28"/>
        </w:rPr>
        <w:tab/>
        <w:t>№</w:t>
      </w:r>
    </w:p>
    <w:p w:rsidR="0032328D" w:rsidRDefault="0032328D" w:rsidP="00AF23F6">
      <w:pPr>
        <w:pStyle w:val="a7"/>
        <w:spacing w:after="240" w:line="180" w:lineRule="auto"/>
        <w:jc w:val="center"/>
        <w:rPr>
          <w:b/>
          <w:bCs/>
          <w:color w:val="000000"/>
        </w:rPr>
      </w:pPr>
    </w:p>
    <w:p w:rsidR="00E9358C" w:rsidRDefault="0032328D" w:rsidP="00AF23F6">
      <w:pPr>
        <w:pStyle w:val="a7"/>
        <w:spacing w:after="120" w:line="280" w:lineRule="exact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1C1F55">
        <w:rPr>
          <w:b/>
          <w:bCs/>
          <w:color w:val="000000"/>
        </w:rPr>
        <w:t>еречень</w:t>
      </w:r>
    </w:p>
    <w:p w:rsidR="00AE62D4" w:rsidRPr="00E16547" w:rsidRDefault="0032328D" w:rsidP="00E16547">
      <w:pPr>
        <w:pStyle w:val="a7"/>
        <w:spacing w:line="240" w:lineRule="exact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мест </w:t>
      </w:r>
      <w:r w:rsidR="00E16547" w:rsidRPr="00E16547">
        <w:rPr>
          <w:b/>
          <w:bCs/>
          <w:color w:val="000000"/>
        </w:rPr>
        <w:t xml:space="preserve">регистрации для участия в написании итогового сочинения  </w:t>
      </w:r>
      <w:r w:rsidR="00B9329B">
        <w:rPr>
          <w:b/>
          <w:bCs/>
          <w:color w:val="000000"/>
        </w:rPr>
        <w:br/>
      </w:r>
      <w:r w:rsidR="00E16547" w:rsidRPr="00E16547">
        <w:rPr>
          <w:b/>
          <w:bCs/>
          <w:color w:val="000000"/>
        </w:rPr>
        <w:t xml:space="preserve">на </w:t>
      </w:r>
      <w:r w:rsidR="00AF23F6">
        <w:rPr>
          <w:b/>
          <w:bCs/>
          <w:color w:val="000000"/>
        </w:rPr>
        <w:t>территории Пермского края в 2024-2025</w:t>
      </w:r>
      <w:r w:rsidR="00E16547" w:rsidRPr="00E16547">
        <w:rPr>
          <w:b/>
          <w:bCs/>
          <w:color w:val="000000"/>
        </w:rPr>
        <w:t xml:space="preserve"> учебном году </w:t>
      </w:r>
      <w:r w:rsidR="00E16547">
        <w:rPr>
          <w:b/>
          <w:bCs/>
          <w:color w:val="000000"/>
        </w:rPr>
        <w:br/>
      </w:r>
      <w:r w:rsidR="00E16547" w:rsidRPr="00E16547">
        <w:rPr>
          <w:b/>
          <w:bCs/>
          <w:color w:val="000000"/>
        </w:rPr>
        <w:t xml:space="preserve">для отдельных категорий участников итогового сочинения, </w:t>
      </w:r>
      <w:r w:rsidR="00E16547" w:rsidRPr="00E16547">
        <w:rPr>
          <w:b/>
          <w:bCs/>
          <w:color w:val="000000"/>
        </w:rPr>
        <w:br/>
        <w:t>а именно: выпускников прошлых лет, лиц, обучающихся по программам среднего профессионального образования, обучающихся в иностранных организациях, осуществляющих образовательную деятельность</w:t>
      </w:r>
    </w:p>
    <w:p w:rsidR="00AE62D4" w:rsidRDefault="00AE62D4" w:rsidP="00AE62D4">
      <w:pPr>
        <w:pStyle w:val="a7"/>
        <w:spacing w:line="24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3118"/>
        <w:gridCol w:w="3366"/>
      </w:tblGrid>
      <w:tr w:rsidR="00871AEC" w:rsidRPr="00871AEC" w:rsidTr="006314FA">
        <w:tc>
          <w:tcPr>
            <w:tcW w:w="675" w:type="dxa"/>
            <w:shd w:val="clear" w:color="auto" w:fill="auto"/>
            <w:vAlign w:val="center"/>
          </w:tcPr>
          <w:p w:rsidR="00AE62D4" w:rsidRPr="00871AEC" w:rsidRDefault="00AE62D4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b/>
                <w:bCs/>
                <w:color w:val="auto"/>
              </w:rPr>
              <w:t>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E62D4" w:rsidRPr="00871AEC" w:rsidRDefault="00AE62D4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b/>
                <w:bCs/>
                <w:color w:val="auto"/>
              </w:rPr>
              <w:t>Наименование муниципального образования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62D4" w:rsidRPr="00871AEC" w:rsidRDefault="00AE62D4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b/>
                <w:bCs/>
                <w:color w:val="auto"/>
              </w:rPr>
              <w:t>Место регистрации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E62D4" w:rsidRPr="00871AEC" w:rsidRDefault="00AE62D4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b/>
                <w:bCs/>
                <w:color w:val="auto"/>
              </w:rPr>
              <w:t>Адрес</w:t>
            </w:r>
          </w:p>
        </w:tc>
      </w:tr>
      <w:tr w:rsidR="00871AEC" w:rsidRPr="00871AEC" w:rsidTr="006314FA">
        <w:tc>
          <w:tcPr>
            <w:tcW w:w="675" w:type="dxa"/>
            <w:shd w:val="clear" w:color="auto" w:fill="auto"/>
          </w:tcPr>
          <w:p w:rsidR="00AE62D4" w:rsidRPr="00871AEC" w:rsidRDefault="00A8178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E62D4" w:rsidRPr="00871AEC" w:rsidRDefault="00A8178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62D4" w:rsidRPr="00871AEC" w:rsidRDefault="00A8178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t>3</w:t>
            </w:r>
          </w:p>
        </w:tc>
        <w:tc>
          <w:tcPr>
            <w:tcW w:w="3366" w:type="dxa"/>
            <w:shd w:val="clear" w:color="auto" w:fill="auto"/>
          </w:tcPr>
          <w:p w:rsidR="00AE62D4" w:rsidRPr="00871AEC" w:rsidRDefault="00A8178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t>4</w:t>
            </w:r>
          </w:p>
        </w:tc>
      </w:tr>
      <w:tr w:rsidR="00871AEC" w:rsidRPr="00871AEC" w:rsidTr="006314FA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871AEC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>
              <w:rPr>
                <w:color w:val="auto"/>
              </w:rPr>
              <w:t>Пермский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Департамент образования администрации города Перми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614000, г. Пермь,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 Сибирская, 17.</w:t>
            </w:r>
          </w:p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i/>
                <w:color w:val="auto"/>
              </w:rPr>
            </w:pPr>
            <w:r w:rsidRPr="00871AEC">
              <w:rPr>
                <w:i/>
                <w:color w:val="auto"/>
              </w:rPr>
              <w:t>Отделы по районам г. Перми:</w:t>
            </w:r>
          </w:p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Дзержинский район (614068, г. Пермь,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Ленина,</w:t>
            </w:r>
            <w:r w:rsidR="00456177" w:rsidRPr="00871AEC">
              <w:rPr>
                <w:color w:val="auto"/>
              </w:rPr>
              <w:t xml:space="preserve"> </w:t>
            </w:r>
            <w:r w:rsidRPr="00871AEC">
              <w:rPr>
                <w:color w:val="auto"/>
              </w:rPr>
              <w:t>85)</w:t>
            </w:r>
          </w:p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Индустриальный район (614022, г. Пермь,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Мира, 15, 6 этаж)</w:t>
            </w:r>
          </w:p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Кировский район (614101, г. Пермь, ул.3акамская, 26, 2 этаж)</w:t>
            </w:r>
          </w:p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Ленинский район (614000, г. Пермь,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</w:t>
            </w:r>
            <w:r w:rsidR="009233B0" w:rsidRPr="00871AEC">
              <w:rPr>
                <w:color w:val="auto"/>
              </w:rPr>
              <w:t xml:space="preserve"> </w:t>
            </w:r>
            <w:r w:rsidR="00CB1BD0" w:rsidRPr="00871AEC">
              <w:rPr>
                <w:color w:val="auto"/>
              </w:rPr>
              <w:t>Пермская, 82</w:t>
            </w:r>
            <w:r w:rsidRPr="00871AEC">
              <w:rPr>
                <w:color w:val="auto"/>
              </w:rPr>
              <w:t>)</w:t>
            </w:r>
          </w:p>
          <w:p w:rsidR="00A8178D" w:rsidRPr="00871AEC" w:rsidRDefault="00CD204B" w:rsidP="00871AEC">
            <w:pPr>
              <w:widowControl w:val="0"/>
              <w:spacing w:before="120" w:after="120" w:line="240" w:lineRule="exact"/>
              <w:rPr>
                <w:szCs w:val="28"/>
              </w:rPr>
            </w:pPr>
            <w:r w:rsidRPr="00871AEC">
              <w:rPr>
                <w:szCs w:val="28"/>
              </w:rPr>
              <w:t>Мотовилихинский район (614014, г. Пермь, ул. Уральская, 36 каб.117а)</w:t>
            </w:r>
          </w:p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Орджоникидзевский район (614047, г. Пермь, ул. Бушмакина, 26а)</w:t>
            </w:r>
          </w:p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Свердловский район (614010, г. Пермь, Комсомольский пр-т,</w:t>
            </w:r>
            <w:r w:rsidR="00871AEC">
              <w:rPr>
                <w:color w:val="auto"/>
              </w:rPr>
              <w:t xml:space="preserve"> </w:t>
            </w:r>
            <w:r w:rsidRPr="00871AEC">
              <w:rPr>
                <w:color w:val="auto"/>
              </w:rPr>
              <w:t>77)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Александровский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Управление образования администрации Александровского муниципального округа </w:t>
            </w:r>
            <w:r w:rsidRPr="00871AEC">
              <w:rPr>
                <w:color w:val="auto"/>
              </w:rPr>
              <w:lastRenderedPageBreak/>
              <w:t>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lastRenderedPageBreak/>
              <w:t xml:space="preserve">618320, Пермский край, г. Александровск,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Ленина, 20а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Бардымский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Бардымского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618150, Пермский край, с. Барда, ул. Матросова, д.18.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Березовский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Комитет образования администрации Березовского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617570 Пермский край, Березовский муниципальный округ,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 xml:space="preserve">с. Березовка,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Ленина, 33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Большесосновский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Управление образования </w:t>
            </w:r>
            <w:r w:rsidR="00AF23F6">
              <w:rPr>
                <w:color w:val="auto"/>
              </w:rPr>
              <w:t xml:space="preserve">администрации </w:t>
            </w:r>
            <w:r w:rsidRPr="00871AEC">
              <w:rPr>
                <w:color w:val="auto"/>
              </w:rPr>
              <w:t>Большесосновского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617080, Пермский край,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 xml:space="preserve">с. Большая Соснова,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Ворошилова, д.5.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871AEC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>
              <w:rPr>
                <w:color w:val="auto"/>
              </w:rPr>
              <w:t>Верещагинский городской округ</w:t>
            </w:r>
            <w:r w:rsidR="00A8178D" w:rsidRPr="00871AEC">
              <w:rPr>
                <w:color w:val="auto"/>
              </w:rPr>
              <w:t xml:space="preserve">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Администрация Верещагинского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617120, Пермский край, г. Верещагино,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Ленина, 26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Гайнский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Гайнского</w:t>
            </w:r>
            <w:r w:rsidR="00871AEC">
              <w:rPr>
                <w:color w:val="auto"/>
              </w:rPr>
              <w:t xml:space="preserve"> </w:t>
            </w:r>
            <w:r w:rsidRPr="00871AEC">
              <w:rPr>
                <w:color w:val="auto"/>
              </w:rPr>
              <w:t>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619650, Пермский край, п. Гайны, ул.Кашина,41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Горнозаводский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Горнозаводского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618820, Пермский край, г. Горнозаводск, ул. Гипроцемента, 31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871AEC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>
              <w:rPr>
                <w:color w:val="auto"/>
              </w:rPr>
              <w:t>Муниципальное образование «Г</w:t>
            </w:r>
            <w:r w:rsidR="00A8178D" w:rsidRPr="00871AEC">
              <w:rPr>
                <w:color w:val="auto"/>
              </w:rPr>
              <w:t>ород Березники»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города</w:t>
            </w:r>
            <w:r w:rsidR="00CB1BD0" w:rsidRPr="00871AEC">
              <w:rPr>
                <w:color w:val="auto"/>
              </w:rPr>
              <w:t xml:space="preserve"> </w:t>
            </w:r>
            <w:r w:rsidRPr="00871AEC">
              <w:rPr>
                <w:color w:val="auto"/>
              </w:rPr>
              <w:t>Березники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618419, Пермский край, г. Березники, ул. Ломоносова, д.60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Городской округ «Город Кизел»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</w:t>
            </w:r>
            <w:r w:rsidR="00CB1BD0" w:rsidRPr="00871AEC">
              <w:rPr>
                <w:color w:val="auto"/>
              </w:rPr>
              <w:t>я</w:t>
            </w:r>
            <w:r w:rsidRPr="00871AEC">
              <w:rPr>
                <w:color w:val="auto"/>
              </w:rPr>
              <w:t xml:space="preserve"> администрации города Кизела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618350, Пермский край,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 xml:space="preserve">г. Кизел,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 xml:space="preserve">ул. Луначарского, д.19 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CD204B" w:rsidRPr="00871AEC" w:rsidRDefault="00CD204B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204B" w:rsidRPr="00871AEC" w:rsidRDefault="00CD204B" w:rsidP="00871AEC">
            <w:pPr>
              <w:widowControl w:val="0"/>
              <w:spacing w:before="120" w:after="120" w:line="240" w:lineRule="exact"/>
              <w:rPr>
                <w:szCs w:val="28"/>
              </w:rPr>
            </w:pPr>
            <w:r w:rsidRPr="00871AEC">
              <w:rPr>
                <w:szCs w:val="28"/>
              </w:rPr>
              <w:t>Губахинский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204B" w:rsidRPr="00871AEC" w:rsidRDefault="00CD204B" w:rsidP="00871AEC">
            <w:pPr>
              <w:widowControl w:val="0"/>
              <w:spacing w:before="120" w:after="120" w:line="240" w:lineRule="exact"/>
              <w:rPr>
                <w:szCs w:val="28"/>
              </w:rPr>
            </w:pPr>
            <w:r w:rsidRPr="00871AEC">
              <w:rPr>
                <w:szCs w:val="28"/>
              </w:rPr>
              <w:t>Управление образования администрации Губахинского муниципального округа</w:t>
            </w:r>
            <w:r w:rsidR="00840085">
              <w:rPr>
                <w:szCs w:val="28"/>
              </w:rPr>
              <w:t xml:space="preserve">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CD204B" w:rsidRPr="00871AEC" w:rsidRDefault="00CD204B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618250 Пермский край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 xml:space="preserve">г. Губаха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Дегтярёва, д. 16А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lastRenderedPageBreak/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Добрянский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Добрянского городского округа</w:t>
            </w:r>
            <w:r w:rsidR="00840085">
              <w:rPr>
                <w:color w:val="auto"/>
              </w:rPr>
              <w:t xml:space="preserve">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618740, Пермский край, г. Добрянка,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Ленина, д.5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Еловский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Отдел образования администрации Еловского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618170 Пермский край,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с. Елово, ул. Ленина, 32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ЗАТО Звёздный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Отдел образования и воспитания администрации ЗАТО Звёздный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F57F8F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614575, Пермский край, п.</w:t>
            </w:r>
            <w:r w:rsidR="00F57F8F">
              <w:rPr>
                <w:color w:val="auto"/>
              </w:rPr>
              <w:t xml:space="preserve"> </w:t>
            </w:r>
            <w:r w:rsidRPr="00871AEC">
              <w:rPr>
                <w:color w:val="auto"/>
              </w:rPr>
              <w:t xml:space="preserve">Звёздный,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Ленина, 11А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Ильинский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840085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>
              <w:t>У</w:t>
            </w:r>
            <w:r w:rsidRPr="00682B6C">
              <w:t xml:space="preserve">правление </w:t>
            </w:r>
            <w:r>
              <w:t xml:space="preserve">муниципальными учреждениями администрации </w:t>
            </w:r>
            <w:r w:rsidR="00A8178D" w:rsidRPr="00871AEC">
              <w:rPr>
                <w:color w:val="auto"/>
              </w:rPr>
              <w:t>Ильинского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617020, Пермский край, п. Ильинский, ул. Советская, д.7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Карагайский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Карагайского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617210, Пермский край, село Карагай,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 xml:space="preserve"> ул. Кирова, д. 2;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Кишертский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муниципальными учреждениями администрации Кишертского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617600, Пермский край, с.Усть-Кишерть,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Советская, д. 40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Косинский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Косинского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619430, Пермский край,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с. Коса, ул. Ленина, 66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Кочевский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Кочевского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619320 Пермский край, с. Кочево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Калинина, д. 5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Красновишерский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Департамент муниципальных учреждений администрации </w:t>
            </w:r>
            <w:r w:rsidRPr="00871AEC">
              <w:rPr>
                <w:color w:val="auto"/>
              </w:rPr>
              <w:lastRenderedPageBreak/>
              <w:t>Красновишерского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622A4A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lastRenderedPageBreak/>
              <w:t>618590, Пермский край, г. Красновишерск, ул. </w:t>
            </w:r>
            <w:r w:rsidR="00622A4A">
              <w:rPr>
                <w:color w:val="auto"/>
              </w:rPr>
              <w:t>Дзержинского</w:t>
            </w:r>
            <w:r w:rsidRPr="00871AEC">
              <w:rPr>
                <w:color w:val="auto"/>
              </w:rPr>
              <w:t xml:space="preserve">, д. </w:t>
            </w:r>
            <w:r w:rsidR="00622A4A">
              <w:rPr>
                <w:color w:val="auto"/>
              </w:rPr>
              <w:t>6</w:t>
            </w:r>
            <w:r w:rsidR="00622A4A" w:rsidRPr="00622A4A">
              <w:rPr>
                <w:color w:val="auto"/>
              </w:rPr>
              <w:t>а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Краснокамский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системой образования администрации Краснокамского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617060, Пермский край, г. Краснокамск, пр. Маяковского, д. 11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Кудымкарский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Кудымкарского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619000, Пермский край, г. Кудымкар,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Лихачева, 54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Куединский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муниципальными учреждениями администрации Куединского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617700 Пермский край,</w:t>
            </w:r>
            <w:r w:rsidRPr="00871AEC">
              <w:rPr>
                <w:color w:val="auto"/>
              </w:rPr>
              <w:br/>
              <w:t xml:space="preserve"> п. Куеда, ул. Гагарина,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д. 25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Кунгурский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Кунгурского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F2A03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AF2A03">
              <w:rPr>
                <w:color w:val="auto"/>
              </w:rPr>
              <w:t>617471</w:t>
            </w:r>
            <w:r w:rsidR="00A8178D" w:rsidRPr="00871AEC">
              <w:rPr>
                <w:color w:val="auto"/>
              </w:rPr>
              <w:t xml:space="preserve">, Пермский край г. Кунгур, ул. Гагарина, </w:t>
            </w:r>
            <w:r w:rsidR="00F57F8F">
              <w:rPr>
                <w:color w:val="auto"/>
              </w:rPr>
              <w:br/>
            </w:r>
            <w:r w:rsidR="00A8178D" w:rsidRPr="00871AEC">
              <w:rPr>
                <w:color w:val="auto"/>
              </w:rPr>
              <w:t>д. 7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Лысьвенский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Лысьвенского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618900, Пермский край, г. Лысьва ул. Мира, д. 26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Нытвенский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Нытвенского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617000 Пермский край, г. Нытва, ул. Комсомольская, д. 39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Октябрьский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Октябрьского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617860, Пермский край, р.п. Октябрьский,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Ленина, д.46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Ординский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Управление образования администрации Ординского муниципального округа </w:t>
            </w:r>
            <w:r w:rsidRPr="00871AEC">
              <w:rPr>
                <w:color w:val="auto"/>
              </w:rPr>
              <w:lastRenderedPageBreak/>
              <w:t>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lastRenderedPageBreak/>
              <w:t xml:space="preserve">617500 Пермский край,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 xml:space="preserve">с. Орда,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Советская, д.14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Осинский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и социального развития администрации Осинского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618122, г. Оса,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  Ленина, д. 25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Оханский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муниципальными учреждениями администрации Оханского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618100, Пермский край, г. Оханск,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Куйбышева, д. 35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Очерский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Очерского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617140, Пермский край, г. Очер, ул. Ленина, д. 53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Пермский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Управление образования администрации </w:t>
            </w:r>
            <w:r w:rsidR="00843500" w:rsidRPr="00871AEC">
              <w:rPr>
                <w:color w:val="auto"/>
              </w:rPr>
              <w:t>Пермского</w:t>
            </w:r>
            <w:r w:rsidRPr="00871AEC">
              <w:rPr>
                <w:color w:val="auto"/>
              </w:rPr>
              <w:t xml:space="preserve"> муниципальн</w:t>
            </w:r>
            <w:r w:rsidR="00843500" w:rsidRPr="00871AEC">
              <w:rPr>
                <w:color w:val="auto"/>
              </w:rPr>
              <w:t>ого</w:t>
            </w:r>
            <w:r w:rsidRPr="00871AEC">
              <w:rPr>
                <w:color w:val="auto"/>
              </w:rPr>
              <w:t xml:space="preserve"> округ</w:t>
            </w:r>
            <w:r w:rsidR="00843500" w:rsidRPr="00871AEC">
              <w:rPr>
                <w:color w:val="auto"/>
              </w:rPr>
              <w:t>а</w:t>
            </w:r>
            <w:r w:rsidR="00374D95" w:rsidRPr="00871AEC">
              <w:rPr>
                <w:color w:val="auto"/>
              </w:rPr>
              <w:t xml:space="preserve"> Пермского края</w:t>
            </w:r>
            <w:r w:rsidRPr="00871AEC">
              <w:rPr>
                <w:color w:val="auto"/>
              </w:rPr>
              <w:t xml:space="preserve">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614506 Пермский край, д. Кондратово,</w:t>
            </w:r>
          </w:p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ул. Камская, д. 5 «б»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Сивинский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</w:t>
            </w:r>
            <w:r w:rsidR="00D15FB2" w:rsidRPr="00871AEC">
              <w:rPr>
                <w:color w:val="auto"/>
              </w:rPr>
              <w:t xml:space="preserve"> </w:t>
            </w:r>
            <w:r w:rsidRPr="00871AEC">
              <w:rPr>
                <w:color w:val="auto"/>
              </w:rPr>
              <w:t>Сивинского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617240, Пермский край,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с. Сива, ул. Комсомольская, д. 21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Соликамский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Соликамского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F57F8F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618540, г. Соликамск, ул. 20-летия Победы, д.10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Суксунский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40085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Управление образования </w:t>
            </w:r>
            <w:r w:rsidR="00840085">
              <w:rPr>
                <w:color w:val="auto"/>
              </w:rPr>
              <w:t>а</w:t>
            </w:r>
            <w:r w:rsidRPr="00871AEC">
              <w:rPr>
                <w:color w:val="auto"/>
              </w:rPr>
              <w:t>дминистрации Суксунского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617560, Пермский край, </w:t>
            </w:r>
            <w:r w:rsidR="009233B0" w:rsidRPr="00871AEC">
              <w:rPr>
                <w:color w:val="auto"/>
              </w:rPr>
              <w:t>р.</w:t>
            </w:r>
            <w:r w:rsidRPr="00871AEC">
              <w:rPr>
                <w:color w:val="auto"/>
              </w:rPr>
              <w:t xml:space="preserve">п. Суксун,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Колхозная, д. 2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617520, Пермский край, село Уинское,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Кирова, д. 5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Чусовской городской округ </w:t>
            </w:r>
            <w:r w:rsidRPr="00871AEC">
              <w:rPr>
                <w:color w:val="auto"/>
              </w:rPr>
              <w:lastRenderedPageBreak/>
              <w:t>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lastRenderedPageBreak/>
              <w:t xml:space="preserve">Управление образования </w:t>
            </w:r>
            <w:r w:rsidRPr="00871AEC">
              <w:rPr>
                <w:color w:val="auto"/>
              </w:rPr>
              <w:lastRenderedPageBreak/>
              <w:t>администрации</w:t>
            </w:r>
            <w:r w:rsidR="00D15FB2" w:rsidRPr="00871AEC">
              <w:rPr>
                <w:color w:val="auto"/>
              </w:rPr>
              <w:t xml:space="preserve"> </w:t>
            </w:r>
            <w:r w:rsidRPr="00871AEC">
              <w:rPr>
                <w:color w:val="auto"/>
              </w:rPr>
              <w:t>Чусовского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lastRenderedPageBreak/>
              <w:t xml:space="preserve">618204 Пермский край, г. Чусовой,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lastRenderedPageBreak/>
              <w:t>ул. 50 лет ВЛКСМ, д. 2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lastRenderedPageBreak/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Чайковский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Чайковского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617760, Пермский край, г. Чайковский,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Горького, д. 22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Частинский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Частинского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617170, Пермский край, с. Частые,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Луначарского, д.3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Чердынский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муниципальными учреждениями администрации Чердынского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618601 Пермская край, г. Чердынь,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Юргановская, д. 66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Чернушинский городской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Чернушинского городского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617830, Пермский край, г. Чернушка, ул. Нефтяников, д. 1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Юрлинский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Юрлинского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619200, Пермский край. с. Юрла, ул. Ленина, д. 15</w:t>
            </w:r>
          </w:p>
        </w:tc>
      </w:tr>
      <w:tr w:rsidR="00871AEC" w:rsidRPr="00871AEC" w:rsidTr="007A046E">
        <w:tc>
          <w:tcPr>
            <w:tcW w:w="675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  <w:rPr>
                <w:color w:val="auto"/>
              </w:rPr>
            </w:pPr>
            <w:r w:rsidRPr="00871AEC">
              <w:rPr>
                <w:color w:val="auto"/>
              </w:rPr>
              <w:t>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Юсьвинский муниципальный округ Пермского края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>Управление образования администрации Юсьвинского муниципального округа Пермского края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178D" w:rsidRPr="00871AEC" w:rsidRDefault="00A8178D" w:rsidP="00871AEC">
            <w:pPr>
              <w:pStyle w:val="Other0"/>
              <w:shd w:val="clear" w:color="auto" w:fill="auto"/>
              <w:spacing w:before="120" w:after="120" w:line="240" w:lineRule="exact"/>
              <w:rPr>
                <w:color w:val="auto"/>
              </w:rPr>
            </w:pPr>
            <w:r w:rsidRPr="00871AEC">
              <w:rPr>
                <w:color w:val="auto"/>
              </w:rPr>
              <w:t xml:space="preserve">619170, Пермский край, с. Юсьва, </w:t>
            </w:r>
            <w:r w:rsidR="00F57F8F">
              <w:rPr>
                <w:color w:val="auto"/>
              </w:rPr>
              <w:br/>
            </w:r>
            <w:r w:rsidRPr="00871AEC">
              <w:rPr>
                <w:color w:val="auto"/>
              </w:rPr>
              <w:t>ул. Советская, д. 19</w:t>
            </w:r>
          </w:p>
        </w:tc>
      </w:tr>
    </w:tbl>
    <w:p w:rsidR="0032328D" w:rsidRDefault="0032328D" w:rsidP="0032328D"/>
    <w:p w:rsidR="00E9358C" w:rsidRDefault="00E9358C" w:rsidP="0032328D"/>
    <w:p w:rsidR="00E9358C" w:rsidRDefault="00E9358C" w:rsidP="0032328D">
      <w:pPr>
        <w:rPr>
          <w:color w:val="1F1F1F"/>
          <w:szCs w:val="28"/>
        </w:rPr>
      </w:pPr>
    </w:p>
    <w:p w:rsidR="004A3B81" w:rsidRDefault="004A3B81" w:rsidP="00E9358C">
      <w:pPr>
        <w:pStyle w:val="a7"/>
        <w:tabs>
          <w:tab w:val="left" w:pos="7867"/>
        </w:tabs>
        <w:spacing w:after="240" w:line="178" w:lineRule="auto"/>
        <w:ind w:left="5669" w:firstLine="20"/>
        <w:jc w:val="left"/>
        <w:rPr>
          <w:szCs w:val="28"/>
        </w:rPr>
        <w:sectPr w:rsidR="004A3B81" w:rsidSect="004A3B81">
          <w:pgSz w:w="11906" w:h="16838" w:code="9"/>
          <w:pgMar w:top="1134" w:right="851" w:bottom="1134" w:left="1418" w:header="720" w:footer="720" w:gutter="0"/>
          <w:pgNumType w:start="1"/>
          <w:cols w:space="708"/>
          <w:titlePg/>
          <w:docGrid w:linePitch="381"/>
        </w:sectPr>
      </w:pPr>
    </w:p>
    <w:p w:rsidR="0032328D" w:rsidRPr="00EA68BB" w:rsidRDefault="0032328D" w:rsidP="002F6073">
      <w:pPr>
        <w:pStyle w:val="a7"/>
        <w:tabs>
          <w:tab w:val="left" w:pos="7867"/>
        </w:tabs>
        <w:spacing w:after="240" w:line="178" w:lineRule="auto"/>
        <w:ind w:left="5103" w:firstLine="0"/>
        <w:jc w:val="left"/>
        <w:rPr>
          <w:szCs w:val="28"/>
        </w:rPr>
      </w:pPr>
      <w:r w:rsidRPr="00EA68BB">
        <w:rPr>
          <w:szCs w:val="28"/>
        </w:rPr>
        <w:lastRenderedPageBreak/>
        <w:t xml:space="preserve">УТВЕРЖДЕН </w:t>
      </w:r>
      <w:r w:rsidR="00EA68BB">
        <w:rPr>
          <w:szCs w:val="28"/>
        </w:rPr>
        <w:br/>
      </w:r>
      <w:r w:rsidRPr="00EA68BB">
        <w:rPr>
          <w:szCs w:val="28"/>
        </w:rPr>
        <w:t xml:space="preserve">приказом Министерства образования и науки </w:t>
      </w:r>
      <w:r w:rsidR="00EA68BB">
        <w:rPr>
          <w:szCs w:val="28"/>
        </w:rPr>
        <w:br/>
      </w:r>
      <w:r w:rsidRPr="00EA68BB">
        <w:rPr>
          <w:szCs w:val="28"/>
        </w:rPr>
        <w:t xml:space="preserve">Пермского края </w:t>
      </w:r>
      <w:r w:rsidR="00EA68BB">
        <w:rPr>
          <w:szCs w:val="28"/>
        </w:rPr>
        <w:br/>
      </w:r>
      <w:r w:rsidRPr="00EA68BB">
        <w:rPr>
          <w:szCs w:val="28"/>
        </w:rPr>
        <w:t xml:space="preserve">от </w:t>
      </w:r>
      <w:r w:rsidR="00401039">
        <w:rPr>
          <w:szCs w:val="28"/>
        </w:rPr>
        <w:t xml:space="preserve">                       </w:t>
      </w:r>
      <w:r w:rsidRPr="00EA68BB">
        <w:rPr>
          <w:szCs w:val="28"/>
        </w:rPr>
        <w:t>№</w:t>
      </w:r>
      <w:r w:rsidR="00401039">
        <w:rPr>
          <w:szCs w:val="28"/>
        </w:rPr>
        <w:t xml:space="preserve"> </w:t>
      </w:r>
    </w:p>
    <w:p w:rsidR="00E9358C" w:rsidRDefault="00E16547" w:rsidP="00E9358C">
      <w:pPr>
        <w:pStyle w:val="a7"/>
        <w:spacing w:after="120" w:line="18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МЕСТ</w:t>
      </w:r>
    </w:p>
    <w:p w:rsidR="0032328D" w:rsidRPr="00E16547" w:rsidRDefault="00E16547" w:rsidP="00E9358C">
      <w:pPr>
        <w:pStyle w:val="a7"/>
        <w:spacing w:after="120" w:line="180" w:lineRule="auto"/>
        <w:jc w:val="center"/>
        <w:rPr>
          <w:b/>
          <w:bCs/>
          <w:color w:val="000000"/>
        </w:rPr>
      </w:pPr>
      <w:r w:rsidRPr="00E16547">
        <w:rPr>
          <w:b/>
        </w:rPr>
        <w:t xml:space="preserve">и сроки регистрации, ознакомления с результатами итогового сочинения (изложения) </w:t>
      </w:r>
      <w:r>
        <w:rPr>
          <w:b/>
        </w:rPr>
        <w:t xml:space="preserve">для </w:t>
      </w:r>
      <w:r w:rsidRPr="00E16547">
        <w:rPr>
          <w:b/>
        </w:rPr>
        <w:t xml:space="preserve">всех категорий участников итогового сочинения (изложения) на территории Пермского края </w:t>
      </w:r>
      <w:r w:rsidR="00871AEC">
        <w:rPr>
          <w:b/>
        </w:rPr>
        <w:br/>
      </w:r>
      <w:r w:rsidRPr="00E16547">
        <w:rPr>
          <w:b/>
        </w:rPr>
        <w:t>в 202</w:t>
      </w:r>
      <w:r w:rsidR="00840085">
        <w:rPr>
          <w:b/>
          <w:color w:val="4D4D4D"/>
        </w:rPr>
        <w:t>4</w:t>
      </w:r>
      <w:r w:rsidR="00B9329B">
        <w:rPr>
          <w:b/>
        </w:rPr>
        <w:t>-2025</w:t>
      </w:r>
      <w:r w:rsidRPr="00E16547">
        <w:rPr>
          <w:b/>
        </w:rPr>
        <w:t xml:space="preserve"> учебном году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729"/>
        <w:gridCol w:w="2604"/>
        <w:gridCol w:w="2300"/>
        <w:gridCol w:w="2042"/>
      </w:tblGrid>
      <w:tr w:rsidR="001E4FBD" w:rsidRPr="00871AEC" w:rsidTr="00871AEC">
        <w:tc>
          <w:tcPr>
            <w:tcW w:w="498" w:type="dxa"/>
            <w:shd w:val="clear" w:color="auto" w:fill="auto"/>
          </w:tcPr>
          <w:p w:rsidR="001E4FBD" w:rsidRPr="00871AEC" w:rsidRDefault="001E4FB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</w:pPr>
            <w:r w:rsidRPr="00871AEC">
              <w:rPr>
                <w:b/>
                <w:bCs/>
                <w:color w:val="000000"/>
              </w:rPr>
              <w:t>№</w:t>
            </w:r>
          </w:p>
        </w:tc>
        <w:tc>
          <w:tcPr>
            <w:tcW w:w="2729" w:type="dxa"/>
            <w:shd w:val="clear" w:color="auto" w:fill="auto"/>
          </w:tcPr>
          <w:p w:rsidR="001E4FBD" w:rsidRPr="00871AEC" w:rsidRDefault="001E4FB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</w:pPr>
            <w:r w:rsidRPr="00871AEC">
              <w:rPr>
                <w:b/>
                <w:bCs/>
                <w:color w:val="000000"/>
              </w:rPr>
              <w:t>Категория участников итогового сочинения/изложения</w:t>
            </w:r>
          </w:p>
        </w:tc>
        <w:tc>
          <w:tcPr>
            <w:tcW w:w="2604" w:type="dxa"/>
            <w:shd w:val="clear" w:color="auto" w:fill="auto"/>
          </w:tcPr>
          <w:p w:rsidR="001E4FBD" w:rsidRPr="00871AEC" w:rsidRDefault="001E4FB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</w:pPr>
            <w:r w:rsidRPr="00871AEC">
              <w:rPr>
                <w:b/>
                <w:bCs/>
                <w:color w:val="000000"/>
              </w:rPr>
              <w:t>Места регистрации (подачи заявления)</w:t>
            </w:r>
          </w:p>
        </w:tc>
        <w:tc>
          <w:tcPr>
            <w:tcW w:w="2300" w:type="dxa"/>
            <w:shd w:val="clear" w:color="auto" w:fill="auto"/>
          </w:tcPr>
          <w:p w:rsidR="001E4FBD" w:rsidRPr="00871AEC" w:rsidRDefault="001E4FB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</w:pPr>
            <w:r w:rsidRPr="00871AEC">
              <w:rPr>
                <w:b/>
                <w:bCs/>
                <w:color w:val="000000"/>
              </w:rPr>
              <w:t>Сроки регистрации (подачи заявления)</w:t>
            </w:r>
          </w:p>
        </w:tc>
        <w:tc>
          <w:tcPr>
            <w:tcW w:w="2042" w:type="dxa"/>
            <w:shd w:val="clear" w:color="auto" w:fill="auto"/>
          </w:tcPr>
          <w:p w:rsidR="001E4FBD" w:rsidRPr="00871AEC" w:rsidRDefault="001E4FBD" w:rsidP="00871AEC">
            <w:pPr>
              <w:pStyle w:val="Other0"/>
              <w:shd w:val="clear" w:color="auto" w:fill="auto"/>
              <w:spacing w:before="120" w:after="120" w:line="240" w:lineRule="exact"/>
              <w:jc w:val="center"/>
            </w:pPr>
            <w:r w:rsidRPr="00871AEC">
              <w:rPr>
                <w:b/>
                <w:bCs/>
                <w:color w:val="000000"/>
              </w:rPr>
              <w:t>Дополнительные документы, подаваемые вместе с заявлением</w:t>
            </w:r>
          </w:p>
        </w:tc>
      </w:tr>
      <w:tr w:rsidR="00A6136D" w:rsidRPr="00871AEC" w:rsidTr="00871AEC">
        <w:tc>
          <w:tcPr>
            <w:tcW w:w="498" w:type="dxa"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Обучающиеся XI (XII) классов</w:t>
            </w:r>
          </w:p>
        </w:tc>
        <w:tc>
          <w:tcPr>
            <w:tcW w:w="2604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В образовательных организациях, в которых обучающиеся осваивают образовательные программы среднего общего образования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Не позднее чем, за две недели до начала проведения итогового сочинения (изложения)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A6136D" w:rsidRPr="00871AEC" w:rsidRDefault="007A046E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Обучающиеся с ограниченными возможностями здоровья, экстерны с ограниченными возможностями здоровья при подаче заявлений об участии в итоговом сочинении (изложении)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</w:t>
            </w:r>
          </w:p>
        </w:tc>
      </w:tr>
      <w:tr w:rsidR="00A6136D" w:rsidRPr="00871AEC" w:rsidTr="00871AEC">
        <w:tc>
          <w:tcPr>
            <w:tcW w:w="498" w:type="dxa"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Экстерны (лица,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государственной аккредитации</w:t>
            </w:r>
            <w:r w:rsidRPr="00871AEC">
              <w:rPr>
                <w:rFonts w:ascii="Microsoft Sans Serif" w:eastAsia="Microsoft Sans Serif" w:hAnsi="Microsoft Sans Serif" w:cs="Microsoft Sans Serif"/>
                <w:color w:val="000000"/>
              </w:rPr>
              <w:t xml:space="preserve"> </w:t>
            </w:r>
            <w:r w:rsidRPr="00871AEC">
              <w:t xml:space="preserve">образовательным программам </w:t>
            </w:r>
            <w:r w:rsidRPr="00871AEC">
              <w:lastRenderedPageBreak/>
              <w:t>среднего общего образования)</w:t>
            </w:r>
          </w:p>
        </w:tc>
        <w:tc>
          <w:tcPr>
            <w:tcW w:w="2604" w:type="dxa"/>
            <w:shd w:val="clear" w:color="auto" w:fill="auto"/>
          </w:tcPr>
          <w:p w:rsidR="00A6136D" w:rsidRPr="00871AEC" w:rsidRDefault="0059751C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lastRenderedPageBreak/>
              <w:t>В образовательные организации, выбранные экстернами для прохождения ГИА</w:t>
            </w:r>
          </w:p>
        </w:tc>
        <w:tc>
          <w:tcPr>
            <w:tcW w:w="2300" w:type="dxa"/>
            <w:vMerge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</w:p>
        </w:tc>
      </w:tr>
      <w:tr w:rsidR="00A6136D" w:rsidRPr="00871AEC" w:rsidTr="00871AEC">
        <w:trPr>
          <w:trHeight w:val="8837"/>
        </w:trPr>
        <w:tc>
          <w:tcPr>
            <w:tcW w:w="498" w:type="dxa"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Выпускники прошлых лет (</w:t>
            </w:r>
            <w:r w:rsidR="007A046E" w:rsidRPr="00871AEC"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</w:t>
            </w:r>
            <w:r w:rsidRPr="00871AEC">
              <w:t>)</w:t>
            </w:r>
          </w:p>
        </w:tc>
        <w:tc>
          <w:tcPr>
            <w:tcW w:w="2604" w:type="dxa"/>
            <w:vMerge w:val="restart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В местах, определяемых Министерством образования и науки Пермского края согласно Перечню мест регистрации на итоговое сочинение на территории Пермского края в 202</w:t>
            </w:r>
            <w:r w:rsidR="00B9329B">
              <w:t>4-2025</w:t>
            </w:r>
            <w:r w:rsidRPr="00871AEC">
              <w:t xml:space="preserve"> учебном году для отдельных категорий участников итогового сочинения</w:t>
            </w:r>
            <w:r w:rsidR="007C271F">
              <w:t>,</w:t>
            </w:r>
            <w:r w:rsidRPr="00871AEC">
              <w:t xml:space="preserve"> а именно: выпускников прошлых лет, обучающихся СПО, обучающихся в иностранных организациях, осуществляющих образовательную деятельность, утвержденных настоящим приказом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left"/>
              <w:rPr>
                <w:szCs w:val="28"/>
              </w:rPr>
            </w:pPr>
            <w:r w:rsidRPr="00871AEC">
              <w:rPr>
                <w:szCs w:val="28"/>
              </w:rPr>
              <w:t>Не позднее, чем за две недели до даты проведения итогового сочинения. Указанные лица самостоятельно выбирают дату участия в итоговом сочинении из числа установленных Порядком проведения государственной итоговой аттестации по образовательным программам среднего общего образования, которую указывают в заявлении</w:t>
            </w:r>
          </w:p>
        </w:tc>
        <w:tc>
          <w:tcPr>
            <w:tcW w:w="2042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Оригиналы документов об образовании или заверенные копии документов об образовании. Оригинал (копия) иностранного документа об образовании предъявляется с заверенным в установленном порядке переводом с иностранного языка.</w:t>
            </w:r>
          </w:p>
          <w:p w:rsidR="00A6136D" w:rsidRPr="00871AEC" w:rsidRDefault="0059751C" w:rsidP="00871AEC">
            <w:pPr>
              <w:pStyle w:val="a7"/>
              <w:spacing w:before="120" w:after="120" w:line="240" w:lineRule="exact"/>
              <w:ind w:firstLine="0"/>
              <w:jc w:val="left"/>
              <w:rPr>
                <w:szCs w:val="28"/>
              </w:rPr>
            </w:pPr>
            <w:r w:rsidRPr="00871AEC">
              <w:rPr>
                <w:szCs w:val="28"/>
              </w:rPr>
              <w:t>Лица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ПМПК, дети-инвалиды и инвалиды - оригинал или надлежащим образом заверенную копию справки, подтверждающей инвалидность.</w:t>
            </w:r>
          </w:p>
        </w:tc>
      </w:tr>
      <w:tr w:rsidR="00A6136D" w:rsidRPr="00871AEC" w:rsidTr="00871AEC">
        <w:tc>
          <w:tcPr>
            <w:tcW w:w="498" w:type="dxa"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t>4</w:t>
            </w:r>
          </w:p>
        </w:tc>
        <w:tc>
          <w:tcPr>
            <w:tcW w:w="2729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 xml:space="preserve">Обучающиеся СПО (лица, обучающиеся по образовательным программам среднего профессионального </w:t>
            </w:r>
            <w:r w:rsidRPr="00871AEC">
              <w:lastRenderedPageBreak/>
              <w:t>образования, не имеющие среднего общего образования)</w:t>
            </w:r>
          </w:p>
        </w:tc>
        <w:tc>
          <w:tcPr>
            <w:tcW w:w="2604" w:type="dxa"/>
            <w:vMerge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</w:p>
        </w:tc>
        <w:tc>
          <w:tcPr>
            <w:tcW w:w="2300" w:type="dxa"/>
            <w:vMerge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2042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 xml:space="preserve">Справка из образовательной организации СПО об </w:t>
            </w:r>
            <w:r w:rsidRPr="00871AEC">
              <w:lastRenderedPageBreak/>
              <w:t>обучении</w:t>
            </w:r>
          </w:p>
        </w:tc>
      </w:tr>
      <w:tr w:rsidR="00A6136D" w:rsidRPr="00871AEC" w:rsidTr="00871AEC">
        <w:tc>
          <w:tcPr>
            <w:tcW w:w="498" w:type="dxa"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  <w:r w:rsidRPr="00871AEC">
              <w:rPr>
                <w:szCs w:val="28"/>
              </w:rPr>
              <w:lastRenderedPageBreak/>
              <w:t>5</w:t>
            </w:r>
          </w:p>
        </w:tc>
        <w:tc>
          <w:tcPr>
            <w:tcW w:w="2729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Лица, получающие среднее общее образование в иностранных организациях, осуществляющих образовательную деятельность</w:t>
            </w:r>
          </w:p>
        </w:tc>
        <w:tc>
          <w:tcPr>
            <w:tcW w:w="2604" w:type="dxa"/>
            <w:vMerge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</w:p>
        </w:tc>
        <w:tc>
          <w:tcPr>
            <w:tcW w:w="2300" w:type="dxa"/>
            <w:shd w:val="clear" w:color="auto" w:fill="auto"/>
          </w:tcPr>
          <w:p w:rsidR="00A6136D" w:rsidRPr="00871AEC" w:rsidRDefault="00A6136D" w:rsidP="00871AEC">
            <w:pPr>
              <w:pStyle w:val="a7"/>
              <w:spacing w:before="120" w:after="12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2042" w:type="dxa"/>
            <w:shd w:val="clear" w:color="auto" w:fill="auto"/>
          </w:tcPr>
          <w:p w:rsidR="00A6136D" w:rsidRPr="00871AEC" w:rsidRDefault="00A6136D" w:rsidP="00871AEC">
            <w:pPr>
              <w:pStyle w:val="Other0"/>
              <w:shd w:val="clear" w:color="auto" w:fill="auto"/>
              <w:spacing w:before="120" w:after="120" w:line="240" w:lineRule="exact"/>
            </w:pPr>
            <w:r w:rsidRPr="00871AEC">
              <w:t>Справка из иностранных организаций, осуществляющих образовательную деятельность об обучении</w:t>
            </w:r>
          </w:p>
        </w:tc>
      </w:tr>
    </w:tbl>
    <w:p w:rsidR="0032328D" w:rsidRDefault="0032328D" w:rsidP="0032328D"/>
    <w:p w:rsidR="0032328D" w:rsidRDefault="0032328D" w:rsidP="00871AEC">
      <w:pPr>
        <w:pStyle w:val="a7"/>
      </w:pPr>
      <w:r>
        <w:t>С результатами итогового сочинения (изложения) участники могут ознакомиться не позднее, чем через двенадцать календарных дней с даты проведения итогового сочинения (изложения):</w:t>
      </w:r>
    </w:p>
    <w:p w:rsidR="0032328D" w:rsidRDefault="0032328D" w:rsidP="00401039">
      <w:pPr>
        <w:pStyle w:val="a7"/>
        <w:widowControl w:val="0"/>
        <w:tabs>
          <w:tab w:val="left" w:pos="982"/>
        </w:tabs>
        <w:suppressAutoHyphens w:val="0"/>
      </w:pPr>
      <w:r>
        <w:t xml:space="preserve">в образовательных организациях </w:t>
      </w:r>
      <w:r w:rsidR="000B7D3E">
        <w:rPr>
          <w:color w:val="000000"/>
        </w:rPr>
        <w:t>–</w:t>
      </w:r>
      <w:r w:rsidRPr="000B7D3E">
        <w:rPr>
          <w:color w:val="000000"/>
        </w:rPr>
        <w:t xml:space="preserve"> </w:t>
      </w:r>
      <w:r>
        <w:t>местах проведения итогового сочинения (изложения);</w:t>
      </w:r>
    </w:p>
    <w:p w:rsidR="00152F03" w:rsidRDefault="0032328D" w:rsidP="002F6073">
      <w:pPr>
        <w:pStyle w:val="a7"/>
        <w:widowControl w:val="0"/>
        <w:tabs>
          <w:tab w:val="left" w:pos="992"/>
        </w:tabs>
        <w:suppressAutoHyphens w:val="0"/>
        <w:ind w:left="720" w:firstLine="0"/>
      </w:pPr>
      <w:r>
        <w:rPr>
          <w:color w:val="000000"/>
        </w:rPr>
        <w:t xml:space="preserve">в </w:t>
      </w:r>
      <w:r>
        <w:t>местах регистрации на участие в итоговом сочинении (изложении).</w:t>
      </w:r>
    </w:p>
    <w:sectPr w:rsidR="00152F03" w:rsidSect="004A3B81">
      <w:pgSz w:w="11906" w:h="16838" w:code="9"/>
      <w:pgMar w:top="1134" w:right="851" w:bottom="1134" w:left="1418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2A" w:rsidRDefault="00027F2A">
      <w:r>
        <w:separator/>
      </w:r>
    </w:p>
  </w:endnote>
  <w:endnote w:type="continuationSeparator" w:id="0">
    <w:p w:rsidR="00027F2A" w:rsidRDefault="0002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70" w:rsidRDefault="00340570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2A" w:rsidRDefault="00027F2A">
      <w:r>
        <w:separator/>
      </w:r>
    </w:p>
  </w:footnote>
  <w:footnote w:type="continuationSeparator" w:id="0">
    <w:p w:rsidR="00027F2A" w:rsidRDefault="0002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58C" w:rsidRDefault="00E9358C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EE7271">
      <w:rPr>
        <w:noProof/>
      </w:rPr>
      <w:t>2</w:t>
    </w:r>
    <w:r>
      <w:fldChar w:fldCharType="end"/>
    </w:r>
  </w:p>
  <w:p w:rsidR="00E9358C" w:rsidRDefault="00E935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63F"/>
    <w:multiLevelType w:val="hybridMultilevel"/>
    <w:tmpl w:val="45B6AB7C"/>
    <w:lvl w:ilvl="0" w:tplc="3ADEB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B87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26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4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2F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68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4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9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C0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101C5"/>
    <w:multiLevelType w:val="hybridMultilevel"/>
    <w:tmpl w:val="A31CEC26"/>
    <w:lvl w:ilvl="0" w:tplc="66AAE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C5C3222" w:tentative="1">
      <w:start w:val="1"/>
      <w:numFmt w:val="lowerLetter"/>
      <w:lvlText w:val="%2."/>
      <w:lvlJc w:val="left"/>
      <w:pPr>
        <w:ind w:left="1647" w:hanging="360"/>
      </w:pPr>
    </w:lvl>
    <w:lvl w:ilvl="2" w:tplc="BB2AF4EC" w:tentative="1">
      <w:start w:val="1"/>
      <w:numFmt w:val="lowerRoman"/>
      <w:lvlText w:val="%3."/>
      <w:lvlJc w:val="right"/>
      <w:pPr>
        <w:ind w:left="2367" w:hanging="180"/>
      </w:pPr>
    </w:lvl>
    <w:lvl w:ilvl="3" w:tplc="8326CA16" w:tentative="1">
      <w:start w:val="1"/>
      <w:numFmt w:val="decimal"/>
      <w:lvlText w:val="%4."/>
      <w:lvlJc w:val="left"/>
      <w:pPr>
        <w:ind w:left="3087" w:hanging="360"/>
      </w:pPr>
    </w:lvl>
    <w:lvl w:ilvl="4" w:tplc="66A41E80" w:tentative="1">
      <w:start w:val="1"/>
      <w:numFmt w:val="lowerLetter"/>
      <w:lvlText w:val="%5."/>
      <w:lvlJc w:val="left"/>
      <w:pPr>
        <w:ind w:left="3807" w:hanging="360"/>
      </w:pPr>
    </w:lvl>
    <w:lvl w:ilvl="5" w:tplc="8520BE06" w:tentative="1">
      <w:start w:val="1"/>
      <w:numFmt w:val="lowerRoman"/>
      <w:lvlText w:val="%6."/>
      <w:lvlJc w:val="right"/>
      <w:pPr>
        <w:ind w:left="4527" w:hanging="180"/>
      </w:pPr>
    </w:lvl>
    <w:lvl w:ilvl="6" w:tplc="A05682CC" w:tentative="1">
      <w:start w:val="1"/>
      <w:numFmt w:val="decimal"/>
      <w:lvlText w:val="%7."/>
      <w:lvlJc w:val="left"/>
      <w:pPr>
        <w:ind w:left="5247" w:hanging="360"/>
      </w:pPr>
    </w:lvl>
    <w:lvl w:ilvl="7" w:tplc="342839B8" w:tentative="1">
      <w:start w:val="1"/>
      <w:numFmt w:val="lowerLetter"/>
      <w:lvlText w:val="%8."/>
      <w:lvlJc w:val="left"/>
      <w:pPr>
        <w:ind w:left="5967" w:hanging="360"/>
      </w:pPr>
    </w:lvl>
    <w:lvl w:ilvl="8" w:tplc="C73E0E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87613E"/>
    <w:multiLevelType w:val="multilevel"/>
    <w:tmpl w:val="A12CA6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3C37A0"/>
    <w:multiLevelType w:val="multilevel"/>
    <w:tmpl w:val="887445F0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2160"/>
      </w:pPr>
      <w:rPr>
        <w:rFonts w:hint="default"/>
      </w:rPr>
    </w:lvl>
  </w:abstractNum>
  <w:abstractNum w:abstractNumId="4" w15:restartNumberingAfterBreak="0">
    <w:nsid w:val="6E310DD5"/>
    <w:multiLevelType w:val="multilevel"/>
    <w:tmpl w:val="B322B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8A4D4C"/>
    <w:multiLevelType w:val="multilevel"/>
    <w:tmpl w:val="4AA61D2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FAF"/>
    <w:rsid w:val="000217BF"/>
    <w:rsid w:val="00027F2A"/>
    <w:rsid w:val="000B7D3E"/>
    <w:rsid w:val="000F4E7F"/>
    <w:rsid w:val="00152F03"/>
    <w:rsid w:val="001C1F55"/>
    <w:rsid w:val="001D02CD"/>
    <w:rsid w:val="001D286D"/>
    <w:rsid w:val="001E4FBD"/>
    <w:rsid w:val="002337DA"/>
    <w:rsid w:val="002C65E4"/>
    <w:rsid w:val="002F6073"/>
    <w:rsid w:val="0032328D"/>
    <w:rsid w:val="00340570"/>
    <w:rsid w:val="0034362C"/>
    <w:rsid w:val="0035753D"/>
    <w:rsid w:val="00374D95"/>
    <w:rsid w:val="00395D7C"/>
    <w:rsid w:val="003B4673"/>
    <w:rsid w:val="003D4E8A"/>
    <w:rsid w:val="00401039"/>
    <w:rsid w:val="00456177"/>
    <w:rsid w:val="00473B1C"/>
    <w:rsid w:val="00484DE2"/>
    <w:rsid w:val="004A3B81"/>
    <w:rsid w:val="004B0A87"/>
    <w:rsid w:val="0050154A"/>
    <w:rsid w:val="00514A6F"/>
    <w:rsid w:val="00576FE9"/>
    <w:rsid w:val="0059751C"/>
    <w:rsid w:val="005B7C2C"/>
    <w:rsid w:val="005D10A4"/>
    <w:rsid w:val="006155F3"/>
    <w:rsid w:val="00622A4A"/>
    <w:rsid w:val="006314FA"/>
    <w:rsid w:val="00637B08"/>
    <w:rsid w:val="006B34AC"/>
    <w:rsid w:val="006C2598"/>
    <w:rsid w:val="006D0CEB"/>
    <w:rsid w:val="00761640"/>
    <w:rsid w:val="00767727"/>
    <w:rsid w:val="00781CF5"/>
    <w:rsid w:val="0078398F"/>
    <w:rsid w:val="007A046E"/>
    <w:rsid w:val="007C271F"/>
    <w:rsid w:val="00806420"/>
    <w:rsid w:val="00817ACA"/>
    <w:rsid w:val="00840085"/>
    <w:rsid w:val="00843500"/>
    <w:rsid w:val="00871AEC"/>
    <w:rsid w:val="0088065A"/>
    <w:rsid w:val="008D1266"/>
    <w:rsid w:val="008D26F0"/>
    <w:rsid w:val="008F071F"/>
    <w:rsid w:val="008F5545"/>
    <w:rsid w:val="009233B0"/>
    <w:rsid w:val="009411D1"/>
    <w:rsid w:val="0094485A"/>
    <w:rsid w:val="009D2B5D"/>
    <w:rsid w:val="009E2B14"/>
    <w:rsid w:val="009F3541"/>
    <w:rsid w:val="00A356DC"/>
    <w:rsid w:val="00A6136D"/>
    <w:rsid w:val="00A673B7"/>
    <w:rsid w:val="00A730CB"/>
    <w:rsid w:val="00A8178D"/>
    <w:rsid w:val="00AE62D4"/>
    <w:rsid w:val="00AF23F6"/>
    <w:rsid w:val="00AF2A03"/>
    <w:rsid w:val="00B03AC4"/>
    <w:rsid w:val="00B171AC"/>
    <w:rsid w:val="00B9329B"/>
    <w:rsid w:val="00BB6EA3"/>
    <w:rsid w:val="00BC04E9"/>
    <w:rsid w:val="00BC56FC"/>
    <w:rsid w:val="00C0067E"/>
    <w:rsid w:val="00C26F51"/>
    <w:rsid w:val="00C80448"/>
    <w:rsid w:val="00C93670"/>
    <w:rsid w:val="00CB1BD0"/>
    <w:rsid w:val="00CC27BD"/>
    <w:rsid w:val="00CD204B"/>
    <w:rsid w:val="00D15FB2"/>
    <w:rsid w:val="00D448DF"/>
    <w:rsid w:val="00DA23CC"/>
    <w:rsid w:val="00DB3D1F"/>
    <w:rsid w:val="00DC1C24"/>
    <w:rsid w:val="00DE5050"/>
    <w:rsid w:val="00E16547"/>
    <w:rsid w:val="00E1781A"/>
    <w:rsid w:val="00E20FF1"/>
    <w:rsid w:val="00E55D54"/>
    <w:rsid w:val="00E9358C"/>
    <w:rsid w:val="00E97BED"/>
    <w:rsid w:val="00EA68BB"/>
    <w:rsid w:val="00EE7271"/>
    <w:rsid w:val="00F411AD"/>
    <w:rsid w:val="00F57F8F"/>
    <w:rsid w:val="00F8396B"/>
    <w:rsid w:val="00F84671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F3FB6F2-E0E2-4031-906F-4D23D09A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uiPriority w:val="99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uiPriority w:val="99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340570"/>
    <w:pPr>
      <w:spacing w:line="240" w:lineRule="exact"/>
      <w:jc w:val="center"/>
    </w:pPr>
    <w:rPr>
      <w:lang w:val="en-US"/>
    </w:rPr>
  </w:style>
  <w:style w:type="table" w:styleId="af4">
    <w:name w:val="Table Grid"/>
    <w:basedOn w:val="a1"/>
    <w:rsid w:val="005D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_"/>
    <w:link w:val="Footnote0"/>
    <w:rsid w:val="0032328D"/>
    <w:rPr>
      <w:color w:val="1F1F1F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32328D"/>
    <w:rPr>
      <w:rFonts w:ascii="Arial" w:eastAsia="Arial" w:hAnsi="Arial" w:cs="Arial"/>
      <w:b/>
      <w:bCs/>
      <w:color w:val="4D4D4D"/>
      <w:sz w:val="10"/>
      <w:szCs w:val="10"/>
      <w:shd w:val="clear" w:color="auto" w:fill="FFFFFF"/>
    </w:rPr>
  </w:style>
  <w:style w:type="character" w:customStyle="1" w:styleId="Other">
    <w:name w:val="Other_"/>
    <w:link w:val="Other0"/>
    <w:rsid w:val="0032328D"/>
    <w:rPr>
      <w:color w:val="1F1F1F"/>
      <w:sz w:val="28"/>
      <w:szCs w:val="28"/>
      <w:shd w:val="clear" w:color="auto" w:fill="FFFFFF"/>
    </w:rPr>
  </w:style>
  <w:style w:type="paragraph" w:customStyle="1" w:styleId="Footnote0">
    <w:name w:val="Footnote"/>
    <w:basedOn w:val="a"/>
    <w:link w:val="Footnote"/>
    <w:rsid w:val="0032328D"/>
    <w:pPr>
      <w:widowControl w:val="0"/>
      <w:shd w:val="clear" w:color="auto" w:fill="FFFFFF"/>
      <w:spacing w:line="269" w:lineRule="auto"/>
      <w:ind w:firstLine="760"/>
    </w:pPr>
    <w:rPr>
      <w:color w:val="1F1F1F"/>
      <w:szCs w:val="28"/>
    </w:rPr>
  </w:style>
  <w:style w:type="paragraph" w:customStyle="1" w:styleId="Bodytext20">
    <w:name w:val="Body text (2)"/>
    <w:basedOn w:val="a"/>
    <w:link w:val="Bodytext2"/>
    <w:rsid w:val="0032328D"/>
    <w:pPr>
      <w:widowControl w:val="0"/>
      <w:shd w:val="clear" w:color="auto" w:fill="FFFFFF"/>
      <w:spacing w:line="322" w:lineRule="auto"/>
      <w:ind w:left="3380"/>
    </w:pPr>
    <w:rPr>
      <w:rFonts w:ascii="Arial" w:eastAsia="Arial" w:hAnsi="Arial" w:cs="Arial"/>
      <w:b/>
      <w:bCs/>
      <w:color w:val="4D4D4D"/>
      <w:sz w:val="10"/>
      <w:szCs w:val="10"/>
    </w:rPr>
  </w:style>
  <w:style w:type="paragraph" w:customStyle="1" w:styleId="Other0">
    <w:name w:val="Other"/>
    <w:basedOn w:val="a"/>
    <w:link w:val="Other"/>
    <w:rsid w:val="0032328D"/>
    <w:pPr>
      <w:widowControl w:val="0"/>
      <w:shd w:val="clear" w:color="auto" w:fill="FFFFFF"/>
      <w:spacing w:line="180" w:lineRule="auto"/>
    </w:pPr>
    <w:rPr>
      <w:color w:val="1F1F1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BA4D-226E-4412-9C29-37F5D204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2421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Антон Мещеряков</cp:lastModifiedBy>
  <cp:revision>2</cp:revision>
  <cp:lastPrinted>2019-10-23T11:38:00Z</cp:lastPrinted>
  <dcterms:created xsi:type="dcterms:W3CDTF">2024-10-22T09:41:00Z</dcterms:created>
  <dcterms:modified xsi:type="dcterms:W3CDTF">2024-10-22T09:41:00Z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приказ Министерства образования и науки Пермского края от 28.08.2017 № СЭД-26-01-06.7-13 "Об утверждении Положения об аттестационной комиссии Министерства образования и науки Пермского края по проведению квалификационного экзамена э</vt:lpwstr>
  </property>
  <property fmtid="{D5CDD505-2E9C-101B-9397-08002B2CF9AE}" pid="3" name="reg_date">
    <vt:lpwstr>24.10.2019</vt:lpwstr>
  </property>
  <property fmtid="{D5CDD505-2E9C-101B-9397-08002B2CF9AE}" pid="4" name="reg_number">
    <vt:lpwstr>СЭД-26-01-06-1036</vt:lpwstr>
  </property>
  <property fmtid="{D5CDD505-2E9C-101B-9397-08002B2CF9AE}" pid="5" name="r_object_id">
    <vt:lpwstr>09000001a59f938a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